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66"/>
  <w:body>
    <w:p w:rsidR="00A46F69" w:rsidRDefault="006378F6">
      <w:r>
        <w:rPr>
          <w:rFonts w:ascii="Arial" w:hAnsi="Arial" w:cs="Arial"/>
          <w:noProof/>
          <w:color w:val="4472C4" w:themeColor="accent5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-81915</wp:posOffset>
                </wp:positionV>
                <wp:extent cx="4562475" cy="952500"/>
                <wp:effectExtent l="19050" t="19050" r="47625" b="1524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95250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FDE" w:rsidRPr="00A63BFC" w:rsidRDefault="00974FDE" w:rsidP="00974FD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Koor on </w:t>
                            </w:r>
                            <w:r w:rsidRPr="00A63BFC">
                              <w:rPr>
                                <w:rFonts w:ascii="Arial" w:hAnsi="Arial" w:cs="Arial"/>
                                <w:b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mõnus selt</w:t>
                            </w:r>
                            <w:r w:rsidR="007C2517" w:rsidRPr="00A63BFC">
                              <w:rPr>
                                <w:rFonts w:ascii="Arial" w:hAnsi="Arial" w:cs="Arial"/>
                                <w:b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A63BFC">
                              <w:rPr>
                                <w:rFonts w:ascii="Arial" w:hAnsi="Arial" w:cs="Arial"/>
                                <w:b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kond</w:t>
                            </w:r>
                            <w:r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, kus inimestel on sarnased huvid</w:t>
                            </w:r>
                            <w:r w:rsidR="00130E8B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ja</w:t>
                            </w:r>
                            <w:r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koos on palju</w:t>
                            </w:r>
                            <w:r w:rsidR="007C2517"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erinevate eluvaldkondade </w:t>
                            </w:r>
                            <w:r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esindajaid.</w:t>
                            </w:r>
                          </w:p>
                          <w:p w:rsidR="00974FDE" w:rsidRDefault="00974FDE" w:rsidP="00974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308.05pt;margin-top:-6.45pt;width:359.25pt;height: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" adj="6300,24300" fillcolor="#ffe599 [1303]" strokecolor="#ffc000 [3207]" strokeweight=".5pt">
                <v:textbox>
                  <w:txbxContent>
                    <w:p w:rsidR="00974FDE" w:rsidRPr="00A63BFC" w:rsidRDefault="00974FDE" w:rsidP="00974FD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Koor on </w:t>
                      </w:r>
                      <w:r w:rsidRPr="00A63BFC">
                        <w:rPr>
                          <w:rFonts w:ascii="Arial" w:hAnsi="Arial" w:cs="Arial"/>
                          <w:b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mõnus selt</w:t>
                      </w:r>
                      <w:r w:rsidR="007C2517" w:rsidRPr="00A63BFC">
                        <w:rPr>
                          <w:rFonts w:ascii="Arial" w:hAnsi="Arial" w:cs="Arial"/>
                          <w:b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s</w:t>
                      </w:r>
                      <w:r w:rsidRPr="00A63BFC">
                        <w:rPr>
                          <w:rFonts w:ascii="Arial" w:hAnsi="Arial" w:cs="Arial"/>
                          <w:b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kond</w:t>
                      </w:r>
                      <w:r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, kus inimestel on sarnased huvid</w:t>
                      </w:r>
                      <w:r w:rsidR="00130E8B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ja</w:t>
                      </w:r>
                      <w:r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koos on palju</w:t>
                      </w:r>
                      <w:r w:rsidR="007C2517"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erinevate eluvaldkondade </w:t>
                      </w:r>
                      <w:r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esindajaid.</w:t>
                      </w:r>
                    </w:p>
                    <w:p w:rsidR="00974FDE" w:rsidRDefault="00974FDE" w:rsidP="00974FD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581D">
        <w:rPr>
          <w:noProof/>
          <w:lang w:eastAsia="et-EE"/>
        </w:rPr>
        <w:drawing>
          <wp:inline distT="0" distB="0" distL="0" distR="0" wp14:anchorId="0159424F">
            <wp:extent cx="1475105" cy="829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81D" w:rsidRDefault="0073581D" w:rsidP="0073581D">
      <w:pPr>
        <w:jc w:val="center"/>
        <w:rPr>
          <w:color w:val="1F3864" w:themeColor="accent5" w:themeShade="80"/>
        </w:rPr>
      </w:pPr>
    </w:p>
    <w:p w:rsidR="0073581D" w:rsidRPr="00A63BFC" w:rsidRDefault="0073581D" w:rsidP="0073581D">
      <w:pPr>
        <w:jc w:val="center"/>
        <w:rPr>
          <w:rFonts w:ascii="Arial" w:hAnsi="Arial" w:cs="Arial"/>
          <w:b/>
          <w:i/>
          <w:color w:val="2F5496" w:themeColor="accent5" w:themeShade="BF"/>
          <w:sz w:val="44"/>
          <w:szCs w:val="44"/>
        </w:rPr>
      </w:pPr>
      <w:r w:rsidRPr="00A63BFC">
        <w:rPr>
          <w:rFonts w:ascii="Arial" w:hAnsi="Arial" w:cs="Arial"/>
          <w:b/>
          <w:i/>
          <w:color w:val="2F5496" w:themeColor="accent5" w:themeShade="BF"/>
          <w:sz w:val="44"/>
          <w:szCs w:val="44"/>
        </w:rPr>
        <w:t>Tallinna Rahvaülikooli</w:t>
      </w:r>
    </w:p>
    <w:p w:rsidR="0073581D" w:rsidRPr="00A63BFC" w:rsidRDefault="0073581D" w:rsidP="0073581D">
      <w:pPr>
        <w:jc w:val="center"/>
        <w:rPr>
          <w:rFonts w:ascii="Arial" w:hAnsi="Arial" w:cs="Arial"/>
          <w:b/>
          <w:i/>
          <w:color w:val="2F5496" w:themeColor="accent5" w:themeShade="BF"/>
          <w:sz w:val="44"/>
          <w:szCs w:val="44"/>
        </w:rPr>
      </w:pPr>
      <w:r w:rsidRPr="00A63BFC">
        <w:rPr>
          <w:rFonts w:ascii="Arial" w:hAnsi="Arial" w:cs="Arial"/>
          <w:b/>
          <w:i/>
          <w:color w:val="2F5496" w:themeColor="accent5" w:themeShade="BF"/>
          <w:sz w:val="44"/>
          <w:szCs w:val="44"/>
        </w:rPr>
        <w:t>SEGAKOOR</w:t>
      </w:r>
    </w:p>
    <w:p w:rsidR="0073581D" w:rsidRPr="00A63BFC" w:rsidRDefault="0073581D" w:rsidP="0073581D">
      <w:pPr>
        <w:jc w:val="center"/>
        <w:rPr>
          <w:rFonts w:ascii="Arial" w:hAnsi="Arial" w:cs="Arial"/>
          <w:i/>
          <w:color w:val="2F5496" w:themeColor="accent5" w:themeShade="BF"/>
          <w:sz w:val="40"/>
          <w:szCs w:val="40"/>
        </w:rPr>
      </w:pPr>
      <w:r w:rsidRPr="00A63BFC">
        <w:rPr>
          <w:rFonts w:ascii="Arial" w:hAnsi="Arial" w:cs="Arial"/>
          <w:i/>
          <w:color w:val="2F5496" w:themeColor="accent5" w:themeShade="BF"/>
          <w:sz w:val="40"/>
          <w:szCs w:val="40"/>
        </w:rPr>
        <w:t>otsib särasilmseid muusikahuvilisi kooriliikmeid!</w:t>
      </w:r>
    </w:p>
    <w:p w:rsidR="006417BD" w:rsidRPr="00A63BFC" w:rsidRDefault="006417BD" w:rsidP="006417BD">
      <w:pPr>
        <w:spacing w:after="0" w:line="276" w:lineRule="auto"/>
        <w:jc w:val="both"/>
        <w:rPr>
          <w:rFonts w:ascii="Arial" w:hAnsi="Arial" w:cs="Arial"/>
          <w:b/>
          <w:i/>
          <w:color w:val="2F5496" w:themeColor="accent5" w:themeShade="BF"/>
          <w:sz w:val="24"/>
          <w:szCs w:val="24"/>
        </w:rPr>
      </w:pPr>
    </w:p>
    <w:p w:rsidR="006417BD" w:rsidRPr="00A63BFC" w:rsidRDefault="006417BD" w:rsidP="000F7C1F">
      <w:pPr>
        <w:spacing w:after="0" w:line="276" w:lineRule="auto"/>
        <w:jc w:val="center"/>
        <w:rPr>
          <w:rFonts w:ascii="Arial" w:hAnsi="Arial" w:cs="Arial"/>
          <w:b/>
          <w:i/>
          <w:color w:val="2F5496" w:themeColor="accent5" w:themeShade="BF"/>
          <w:sz w:val="28"/>
          <w:szCs w:val="28"/>
        </w:rPr>
      </w:pPr>
      <w:r w:rsidRPr="00A63BFC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 xml:space="preserve">Kas teadsid, et eestlaste </w:t>
      </w:r>
      <w:r w:rsidR="00230707" w:rsidRPr="00A63BFC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 xml:space="preserve">kõige suurmaks </w:t>
      </w:r>
      <w:r w:rsidRPr="00A63BFC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hobiks on koorilaul?</w:t>
      </w:r>
    </w:p>
    <w:p w:rsidR="006417BD" w:rsidRPr="00A63BFC" w:rsidRDefault="006417BD" w:rsidP="00F70494">
      <w:pPr>
        <w:spacing w:after="0" w:line="276" w:lineRule="auto"/>
        <w:jc w:val="center"/>
        <w:rPr>
          <w:rFonts w:ascii="Arial" w:hAnsi="Arial" w:cs="Arial"/>
          <w:i/>
          <w:color w:val="2F5496" w:themeColor="accent5" w:themeShade="BF"/>
          <w:sz w:val="28"/>
          <w:szCs w:val="28"/>
        </w:rPr>
      </w:pPr>
      <w:r w:rsidRPr="00A63BFC">
        <w:rPr>
          <w:rFonts w:ascii="Arial" w:hAnsi="Arial" w:cs="Arial"/>
          <w:i/>
          <w:color w:val="2F5496" w:themeColor="accent5" w:themeShade="BF"/>
          <w:sz w:val="28"/>
          <w:szCs w:val="28"/>
        </w:rPr>
        <w:t>Koori</w:t>
      </w:r>
      <w:r w:rsidR="00230707" w:rsidRPr="00A63BFC">
        <w:rPr>
          <w:rFonts w:ascii="Arial" w:hAnsi="Arial" w:cs="Arial"/>
          <w:i/>
          <w:color w:val="2F5496" w:themeColor="accent5" w:themeShade="BF"/>
          <w:sz w:val="28"/>
          <w:szCs w:val="28"/>
        </w:rPr>
        <w:t>s laulmine</w:t>
      </w:r>
      <w:r w:rsidRPr="00A63BFC">
        <w:rPr>
          <w:rFonts w:ascii="Arial" w:hAnsi="Arial" w:cs="Arial"/>
          <w:i/>
          <w:color w:val="2F5496" w:themeColor="accent5" w:themeShade="BF"/>
          <w:sz w:val="28"/>
          <w:szCs w:val="28"/>
        </w:rPr>
        <w:t xml:space="preserve"> annab lisaks </w:t>
      </w:r>
      <w:r w:rsidR="00230707" w:rsidRPr="00A63BFC">
        <w:rPr>
          <w:rFonts w:ascii="Arial" w:hAnsi="Arial" w:cs="Arial"/>
          <w:i/>
          <w:color w:val="2F5496" w:themeColor="accent5" w:themeShade="BF"/>
          <w:sz w:val="28"/>
          <w:szCs w:val="28"/>
        </w:rPr>
        <w:t xml:space="preserve">positiivsetele </w:t>
      </w:r>
      <w:r w:rsidRPr="00A63BFC">
        <w:rPr>
          <w:rFonts w:ascii="Arial" w:hAnsi="Arial" w:cs="Arial"/>
          <w:i/>
          <w:color w:val="2F5496" w:themeColor="accent5" w:themeShade="BF"/>
          <w:sz w:val="28"/>
          <w:szCs w:val="28"/>
        </w:rPr>
        <w:t xml:space="preserve">emotsioonidele </w:t>
      </w:r>
      <w:r w:rsidR="00230707" w:rsidRPr="00A63BFC">
        <w:rPr>
          <w:rFonts w:ascii="Arial" w:hAnsi="Arial" w:cs="Arial"/>
          <w:i/>
          <w:color w:val="2F5496" w:themeColor="accent5" w:themeShade="BF"/>
          <w:sz w:val="28"/>
          <w:szCs w:val="28"/>
        </w:rPr>
        <w:t xml:space="preserve">suure </w:t>
      </w:r>
      <w:r w:rsidRPr="00A63BFC">
        <w:rPr>
          <w:rFonts w:ascii="Arial" w:hAnsi="Arial" w:cs="Arial"/>
          <w:i/>
          <w:color w:val="2F5496" w:themeColor="accent5" w:themeShade="BF"/>
          <w:sz w:val="28"/>
          <w:szCs w:val="28"/>
        </w:rPr>
        <w:t>suraka adrenaliini ja hulga</w:t>
      </w:r>
      <w:r w:rsidR="00F70494" w:rsidRPr="00A63BFC">
        <w:rPr>
          <w:rFonts w:ascii="Arial" w:hAnsi="Arial" w:cs="Arial"/>
          <w:i/>
          <w:color w:val="2F5496" w:themeColor="accent5" w:themeShade="BF"/>
          <w:sz w:val="28"/>
          <w:szCs w:val="28"/>
        </w:rPr>
        <w:t>nist</w:t>
      </w:r>
      <w:r w:rsidR="00230707" w:rsidRPr="00A63BFC">
        <w:rPr>
          <w:rFonts w:ascii="Arial" w:hAnsi="Arial" w:cs="Arial"/>
          <w:i/>
          <w:color w:val="2F5496" w:themeColor="accent5" w:themeShade="BF"/>
          <w:sz w:val="28"/>
          <w:szCs w:val="28"/>
        </w:rPr>
        <w:t>i</w:t>
      </w:r>
      <w:r w:rsidRPr="00A63BFC">
        <w:rPr>
          <w:rFonts w:ascii="Arial" w:hAnsi="Arial" w:cs="Arial"/>
          <w:i/>
          <w:color w:val="2F5496" w:themeColor="accent5" w:themeShade="BF"/>
          <w:sz w:val="28"/>
          <w:szCs w:val="28"/>
        </w:rPr>
        <w:t xml:space="preserve"> toredaid uusi sõpru.</w:t>
      </w:r>
    </w:p>
    <w:p w:rsidR="0073581D" w:rsidRDefault="00A92A5D">
      <w:pPr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noProof/>
          <w:color w:val="4472C4" w:themeColor="accent5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716280</wp:posOffset>
                </wp:positionH>
                <wp:positionV relativeFrom="paragraph">
                  <wp:posOffset>142875</wp:posOffset>
                </wp:positionV>
                <wp:extent cx="5524500" cy="1381125"/>
                <wp:effectExtent l="0" t="0" r="19050" b="2190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811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8B9" w:rsidRPr="00A63BFC" w:rsidRDefault="00E308B9" w:rsidP="00974FD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Tallinna Rahvaülikool loo</w:t>
                            </w:r>
                            <w:r w:rsidR="001B7CF9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b</w:t>
                            </w: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oma </w:t>
                            </w:r>
                            <w:r w:rsidR="00F70494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kooli </w:t>
                            </w:r>
                            <w:r w:rsidRPr="00A63BF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segakoori!</w:t>
                            </w: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308B9" w:rsidRPr="00A63BFC" w:rsidRDefault="001B7CF9" w:rsidP="00974FD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Tule ja ühine kooriga, k</w:t>
                            </w:r>
                            <w:r w:rsidR="00E308B9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ui sul on </w:t>
                            </w:r>
                            <w:r w:rsidR="006417BD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suur </w:t>
                            </w:r>
                            <w:r w:rsidR="00E308B9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soov laulda</w:t>
                            </w: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,</w:t>
                            </w:r>
                            <w:r w:rsidR="00E308B9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1E2E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r w:rsidR="00E308B9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leida </w:t>
                            </w:r>
                            <w:r w:rsidR="00230707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mõttekaaslasi </w:t>
                            </w: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ja</w:t>
                            </w:r>
                            <w:r w:rsidR="00230707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uusi sõpru</w:t>
                            </w:r>
                            <w:r w:rsidR="00E308B9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:rsidR="00E308B9" w:rsidRPr="00A63BFC" w:rsidRDefault="00E308B9" w:rsidP="00974FD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Kui üksi on kõhe tulla, võta sõber ühes!</w:t>
                            </w:r>
                          </w:p>
                          <w:p w:rsidR="00E308B9" w:rsidRDefault="00E308B9" w:rsidP="00974FD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</w:p>
                          <w:p w:rsidR="00E308B9" w:rsidRPr="00974FDE" w:rsidRDefault="00E308B9" w:rsidP="00974FD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</w:p>
                          <w:p w:rsidR="00974FDE" w:rsidRPr="00974FDE" w:rsidRDefault="00974FDE" w:rsidP="00974FDE">
                            <w:pPr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56.4pt;margin-top:11.25pt;width:43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" adj="6300,243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308B9" w:rsidRPr="00A63BFC" w:rsidRDefault="00E308B9" w:rsidP="00974FD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>Tallinna Rahvaülikool loo</w:t>
                      </w:r>
                      <w:r w:rsidR="001B7CF9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>b</w:t>
                      </w: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oma </w:t>
                      </w:r>
                      <w:r w:rsidR="00F70494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kooli </w:t>
                      </w:r>
                      <w:r w:rsidRPr="00A63BF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segakoori!</w:t>
                      </w: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308B9" w:rsidRPr="00A63BFC" w:rsidRDefault="001B7CF9" w:rsidP="00974FD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>Tule ja ühine kooriga, k</w:t>
                      </w:r>
                      <w:r w:rsidR="00E308B9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ui sul on </w:t>
                      </w:r>
                      <w:r w:rsidR="006417BD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suur </w:t>
                      </w:r>
                      <w:r w:rsidR="00E308B9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>soov laulda</w:t>
                      </w: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>,</w:t>
                      </w:r>
                      <w:r w:rsidR="00E308B9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="00AF1E2E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                                         </w:t>
                      </w:r>
                      <w:r w:rsidR="00E308B9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leida </w:t>
                      </w:r>
                      <w:r w:rsidR="00230707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mõttekaaslasi </w:t>
                      </w: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>ja</w:t>
                      </w:r>
                      <w:r w:rsidR="00230707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>uusi sõpru</w:t>
                      </w:r>
                      <w:r w:rsidR="00E308B9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! </w:t>
                      </w:r>
                    </w:p>
                    <w:p w:rsidR="00E308B9" w:rsidRPr="00A63BFC" w:rsidRDefault="00E308B9" w:rsidP="00974FD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>Kui üksi on kõhe tulla, võta sõber ühes!</w:t>
                      </w:r>
                    </w:p>
                    <w:p w:rsidR="00E308B9" w:rsidRDefault="00E308B9" w:rsidP="00974FD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color w:val="4472C4" w:themeColor="accent5"/>
                          <w:sz w:val="28"/>
                          <w:szCs w:val="28"/>
                        </w:rPr>
                      </w:pPr>
                    </w:p>
                    <w:p w:rsidR="00E308B9" w:rsidRPr="00974FDE" w:rsidRDefault="00E308B9" w:rsidP="00974FD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color w:val="4472C4" w:themeColor="accent5"/>
                          <w:sz w:val="28"/>
                          <w:szCs w:val="28"/>
                        </w:rPr>
                      </w:pPr>
                    </w:p>
                    <w:p w:rsidR="00974FDE" w:rsidRPr="00974FDE" w:rsidRDefault="00974FDE" w:rsidP="00974FDE">
                      <w:pPr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1DD2" w:rsidRDefault="00641DD2">
      <w:pPr>
        <w:rPr>
          <w:rFonts w:ascii="Arial" w:hAnsi="Arial" w:cs="Arial"/>
          <w:color w:val="2F5496" w:themeColor="accent5" w:themeShade="BF"/>
        </w:rPr>
      </w:pPr>
    </w:p>
    <w:p w:rsidR="00641DD2" w:rsidRDefault="00641DD2">
      <w:pPr>
        <w:rPr>
          <w:rFonts w:ascii="Arial" w:hAnsi="Arial" w:cs="Arial"/>
          <w:color w:val="2F5496" w:themeColor="accent5" w:themeShade="BF"/>
        </w:rPr>
      </w:pPr>
    </w:p>
    <w:p w:rsidR="00641DD2" w:rsidRDefault="00641DD2">
      <w:pPr>
        <w:rPr>
          <w:rFonts w:ascii="Arial" w:hAnsi="Arial" w:cs="Arial"/>
          <w:color w:val="2F5496" w:themeColor="accent5" w:themeShade="BF"/>
        </w:rPr>
      </w:pPr>
    </w:p>
    <w:p w:rsidR="00641DD2" w:rsidRDefault="00641DD2">
      <w:pPr>
        <w:rPr>
          <w:rFonts w:ascii="Arial" w:hAnsi="Arial" w:cs="Arial"/>
          <w:color w:val="2F5496" w:themeColor="accent5" w:themeShade="BF"/>
        </w:rPr>
      </w:pPr>
    </w:p>
    <w:p w:rsidR="00567843" w:rsidRDefault="00567843">
      <w:pPr>
        <w:rPr>
          <w:rFonts w:ascii="Arial" w:hAnsi="Arial" w:cs="Arial"/>
          <w:color w:val="2F5496" w:themeColor="accent5" w:themeShade="BF"/>
        </w:rPr>
      </w:pPr>
    </w:p>
    <w:p w:rsidR="00AF1E2E" w:rsidRDefault="00AF1E2E" w:rsidP="00151B62">
      <w:pPr>
        <w:spacing w:after="0" w:line="240" w:lineRule="auto"/>
        <w:jc w:val="center"/>
        <w:rPr>
          <w:rFonts w:ascii="Arial" w:hAnsi="Arial" w:cs="Arial"/>
          <w:color w:val="4472C4" w:themeColor="accent5"/>
          <w:sz w:val="28"/>
          <w:szCs w:val="28"/>
        </w:rPr>
      </w:pPr>
    </w:p>
    <w:p w:rsidR="006417BD" w:rsidRPr="00A63BFC" w:rsidRDefault="00151B62" w:rsidP="00151B62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A63BFC">
        <w:rPr>
          <w:rFonts w:ascii="Arial" w:hAnsi="Arial" w:cs="Arial"/>
          <w:color w:val="2F5496" w:themeColor="accent5" w:themeShade="BF"/>
          <w:sz w:val="28"/>
          <w:szCs w:val="28"/>
        </w:rPr>
        <w:t>Tallinna Rahvaülikooli S</w:t>
      </w:r>
      <w:r w:rsidR="006417BD" w:rsidRPr="00A63BFC">
        <w:rPr>
          <w:rFonts w:ascii="Arial" w:hAnsi="Arial" w:cs="Arial"/>
          <w:color w:val="2F5496" w:themeColor="accent5" w:themeShade="BF"/>
          <w:sz w:val="28"/>
          <w:szCs w:val="28"/>
        </w:rPr>
        <w:t xml:space="preserve">egakoori hakkab juhtima </w:t>
      </w:r>
    </w:p>
    <w:p w:rsidR="006417BD" w:rsidRPr="00A63BFC" w:rsidRDefault="006417BD" w:rsidP="00151B62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A63BFC">
        <w:rPr>
          <w:rFonts w:ascii="Arial" w:hAnsi="Arial" w:cs="Arial"/>
          <w:color w:val="2F5496" w:themeColor="accent5" w:themeShade="BF"/>
          <w:sz w:val="28"/>
          <w:szCs w:val="28"/>
        </w:rPr>
        <w:t xml:space="preserve">noor särav dirigent </w:t>
      </w:r>
      <w:r w:rsidRPr="00A63BFC">
        <w:rPr>
          <w:rFonts w:ascii="Arial" w:hAnsi="Arial" w:cs="Arial"/>
          <w:b/>
          <w:color w:val="2F5496" w:themeColor="accent5" w:themeShade="BF"/>
          <w:sz w:val="28"/>
          <w:szCs w:val="28"/>
        </w:rPr>
        <w:t>Killu Rikker.</w:t>
      </w:r>
    </w:p>
    <w:p w:rsidR="00AF1E2E" w:rsidRPr="00A63BFC" w:rsidRDefault="00AF1E2E" w:rsidP="00151B62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A63BFC">
        <w:rPr>
          <w:rFonts w:ascii="Arial" w:hAnsi="Arial" w:cs="Arial"/>
          <w:b/>
          <w:noProof/>
          <w:color w:val="2F5496" w:themeColor="accent5" w:themeShade="BF"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-102235</wp:posOffset>
                </wp:positionH>
                <wp:positionV relativeFrom="paragraph">
                  <wp:posOffset>207645</wp:posOffset>
                </wp:positionV>
                <wp:extent cx="3333750" cy="33051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3051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E2E" w:rsidRPr="00A63BFC" w:rsidRDefault="00AF1E2E" w:rsidP="00AF1E2E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Killu on lõpetanud </w:t>
                            </w:r>
                            <w:r w:rsidRPr="00A63BF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Eesti Muusika- ja Teatriakadeemias kooridirigeerimise magistriõppe</w:t>
                            </w: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Ants Üleoja juures.                             Ta on olnud TTÜ Inseneride Meeskoori, Haapsalu Meeskoori, Virumaa Poistekoori abidirigent, T</w:t>
                            </w:r>
                            <w:r w:rsidR="001B7CF9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LÜ</w:t>
                            </w: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Naiskoori peadirigent, Viljandimaa Kammerkoori külalisdirigent.                                                         Ta on töötanud hääleseadja, koormeistri, muusikaõpetajana, samuti olnud mitmetel maakondlikel laulupidudel ühendkooride dirigent ja kontsertidel kunstiline juht.                    XIV kammerkooride festivalil pärjas rahvusvaheline žürii Killut </w:t>
                            </w:r>
                            <w:r w:rsidRPr="00A63BF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B-kategooria parima dirigendi preemiaga!</w:t>
                            </w:r>
                          </w:p>
                          <w:p w:rsidR="00AF1E2E" w:rsidRPr="00A63BFC" w:rsidRDefault="00AF1E2E" w:rsidP="00AF1E2E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-8.05pt;margin-top:16.35pt;width:262.5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" fillcolor="#fff2cc [663]" strokecolor="#ffc000 [3207]" strokeweight=".5pt">
                <v:stroke joinstyle="miter"/>
                <v:textbox>
                  <w:txbxContent>
                    <w:p w:rsidR="00AF1E2E" w:rsidRPr="00A63BFC" w:rsidRDefault="00AF1E2E" w:rsidP="00AF1E2E">
                      <w:pPr>
                        <w:jc w:val="center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Killu on lõpetanud </w:t>
                      </w:r>
                      <w:r w:rsidRPr="00A63BF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Eesti Muusika- ja Teatriakadeemias kooridirigeerimise magistriõppe</w:t>
                      </w: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 Ants Üleoja juures.                             Ta on olnud TTÜ Inseneride Meeskoori, Haapsalu Meeskoori, Virumaa Poistekoori abidirigent, T</w:t>
                      </w:r>
                      <w:r w:rsidR="001B7CF9" w:rsidRPr="00A63B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>LÜ</w:t>
                      </w: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 Naiskoori peadirigent, Viljandimaa Kammerkoori külalisdirigent.                                                         Ta on töötanud hääleseadja, koormeistri, muusikaõpetajana, samuti olnud mitmetel maakondlikel laulupidudel ühendkooride dirigent ja kontsertidel kunstiline juht.                    XIV kammerkooride festivalil pärjas rahvusvaheline žürii Killut </w:t>
                      </w:r>
                      <w:r w:rsidRPr="00A63BF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B-kategooria parima dirigendi preemiaga!</w:t>
                      </w:r>
                    </w:p>
                    <w:p w:rsidR="00AF1E2E" w:rsidRPr="00A63BFC" w:rsidRDefault="00AF1E2E" w:rsidP="00AF1E2E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1E2E" w:rsidRDefault="006637F0" w:rsidP="00151B62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noProof/>
          <w:color w:val="4472C4" w:themeColor="accent5"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3810192</wp:posOffset>
                </wp:positionH>
                <wp:positionV relativeFrom="paragraph">
                  <wp:posOffset>70485</wp:posOffset>
                </wp:positionV>
                <wp:extent cx="2829464" cy="2389517"/>
                <wp:effectExtent l="0" t="0" r="28575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64" cy="238951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E2E" w:rsidRPr="00A63BFC" w:rsidRDefault="00AF1E2E" w:rsidP="00AF1E2E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Ettelaulmised toimuvad </w:t>
                            </w:r>
                            <w:r w:rsidR="00C938DA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Pr="00A63BF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DD12E2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A63BF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901A08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veebruaril</w:t>
                            </w: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1A08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algusega </w:t>
                            </w:r>
                            <w:r w:rsidRPr="00A63BF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kell 17</w:t>
                            </w:r>
                            <w:r w:rsidR="00901A08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.30</w:t>
                            </w:r>
                            <w:r w:rsidRPr="00A63BF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38DA" w:rsidRPr="00A63BF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A63BF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Vene</w:t>
                            </w:r>
                            <w:r w:rsidR="001B7CF9" w:rsidRPr="00A63BF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tn 6.   </w:t>
                            </w:r>
                            <w:r w:rsidR="001B7CF9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A63BFC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C938DA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Registreerimine</w:t>
                            </w:r>
                            <w:r w:rsidR="006637F0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ettelaulmisele </w:t>
                            </w:r>
                            <w:r w:rsidR="00C938DA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                     tel: 644 1149 või </w:t>
                            </w:r>
                            <w:hyperlink r:id="rId5" w:history="1">
                              <w:r w:rsidR="00C938DA" w:rsidRPr="00A63BFC">
                                <w:rPr>
                                  <w:rStyle w:val="Hyperlink"/>
                                  <w:rFonts w:ascii="Arial" w:hAnsi="Arial" w:cs="Arial"/>
                                  <w:color w:val="2F5496" w:themeColor="accent5" w:themeShade="BF"/>
                                  <w:sz w:val="32"/>
                                  <w:szCs w:val="32"/>
                                </w:rPr>
                                <w:t>katrievelin@kultuur.ee</w:t>
                              </w:r>
                            </w:hyperlink>
                            <w:r w:rsidR="00C938DA"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3BFC">
                              <w:rPr>
                                <w:rFonts w:ascii="Arial" w:hAnsi="Arial" w:cs="Arial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F1E2E" w:rsidRDefault="00AF1E2E" w:rsidP="00AF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300pt;margin-top:5.55pt;width:222.8pt;height:18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F1E2E" w:rsidRPr="00A63BFC" w:rsidRDefault="00AF1E2E" w:rsidP="00AF1E2E">
                      <w:pPr>
                        <w:jc w:val="center"/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Ettelaulmised toimuvad </w:t>
                      </w:r>
                      <w:r w:rsidR="00C938DA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                    </w:t>
                      </w:r>
                      <w:r w:rsidRPr="00A63BF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1</w:t>
                      </w:r>
                      <w:r w:rsidR="00DD12E2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  <w:r w:rsidRPr="00A63BF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. </w:t>
                      </w:r>
                      <w:r w:rsidR="00901A08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veebruaril</w:t>
                      </w: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="00901A08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           </w:t>
                      </w: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algusega </w:t>
                      </w:r>
                      <w:r w:rsidRPr="00A63BF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kell 17</w:t>
                      </w:r>
                      <w:r w:rsidR="00901A08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.30</w:t>
                      </w:r>
                      <w:r w:rsidRPr="00A63BF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="00C938DA" w:rsidRPr="00A63BF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             </w:t>
                      </w:r>
                      <w:r w:rsidRPr="00A63BF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Vene</w:t>
                      </w:r>
                      <w:r w:rsidR="001B7CF9" w:rsidRPr="00A63BF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tn 6.   </w:t>
                      </w:r>
                      <w:r w:rsidR="001B7CF9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                  </w:t>
                      </w:r>
                      <w:r w:rsidRPr="00A63BFC">
                        <w:rPr>
                          <w:color w:val="2F5496" w:themeColor="accent5" w:themeShade="BF"/>
                        </w:rPr>
                        <w:t xml:space="preserve"> </w:t>
                      </w:r>
                      <w:r w:rsidR="00C938DA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Registreerimine</w:t>
                      </w:r>
                      <w:r w:rsidR="006637F0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ettelaulmisele </w:t>
                      </w:r>
                      <w:r w:rsidR="00C938DA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                     tel: 644 1149 või </w:t>
                      </w:r>
                      <w:hyperlink r:id="rId6" w:history="1">
                        <w:r w:rsidR="00C938DA" w:rsidRPr="00A63BFC">
                          <w:rPr>
                            <w:rStyle w:val="Hyperlink"/>
                            <w:rFonts w:ascii="Arial" w:hAnsi="Arial" w:cs="Arial"/>
                            <w:color w:val="2F5496" w:themeColor="accent5" w:themeShade="BF"/>
                            <w:sz w:val="32"/>
                            <w:szCs w:val="32"/>
                          </w:rPr>
                          <w:t>katrievelin@kultuur.ee</w:t>
                        </w:r>
                      </w:hyperlink>
                      <w:r w:rsidR="00C938DA"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Pr="00A63BFC">
                        <w:rPr>
                          <w:rFonts w:ascii="Arial" w:hAnsi="Arial" w:cs="Arial"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F1E2E" w:rsidRDefault="00AF1E2E" w:rsidP="00AF1E2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1E2E" w:rsidRDefault="00AF1E2E" w:rsidP="00151B62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AF1E2E" w:rsidRDefault="00AF1E2E" w:rsidP="00151B62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AF1E2E" w:rsidRDefault="00AF1E2E" w:rsidP="00151B62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151B62" w:rsidRPr="006417BD" w:rsidRDefault="00151B62" w:rsidP="00151B62">
      <w:pPr>
        <w:spacing w:after="0" w:line="240" w:lineRule="auto"/>
        <w:jc w:val="center"/>
        <w:rPr>
          <w:rFonts w:ascii="Arial" w:hAnsi="Arial" w:cs="Arial"/>
          <w:color w:val="4472C4" w:themeColor="accent5"/>
          <w:sz w:val="28"/>
          <w:szCs w:val="28"/>
        </w:rPr>
      </w:pPr>
    </w:p>
    <w:p w:rsidR="00567843" w:rsidRDefault="00567843" w:rsidP="00A92A5D">
      <w:pPr>
        <w:jc w:val="center"/>
        <w:rPr>
          <w:rFonts w:ascii="Arial" w:hAnsi="Arial" w:cs="Arial"/>
          <w:color w:val="4472C4" w:themeColor="accent5"/>
          <w:sz w:val="32"/>
          <w:szCs w:val="32"/>
        </w:rPr>
      </w:pPr>
    </w:p>
    <w:p w:rsidR="00567843" w:rsidRPr="00567843" w:rsidRDefault="00567843" w:rsidP="00A92A5D">
      <w:pPr>
        <w:jc w:val="center"/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 xml:space="preserve"> </w:t>
      </w:r>
    </w:p>
    <w:p w:rsidR="0073581D" w:rsidRPr="00567843" w:rsidRDefault="001B7CF9" w:rsidP="00A92A5D">
      <w:pPr>
        <w:jc w:val="center"/>
        <w:rPr>
          <w:rFonts w:ascii="Arial" w:hAnsi="Arial" w:cs="Arial"/>
          <w:color w:val="4472C4" w:themeColor="accent5"/>
          <w:sz w:val="32"/>
          <w:szCs w:val="32"/>
        </w:rPr>
      </w:pPr>
      <w:r w:rsidRPr="00567843">
        <w:rPr>
          <w:rFonts w:ascii="Arial" w:hAnsi="Arial" w:cs="Arial"/>
          <w:noProof/>
          <w:color w:val="4472C4" w:themeColor="accent5"/>
          <w:sz w:val="32"/>
          <w:szCs w:val="32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2357277</wp:posOffset>
                </wp:positionH>
                <wp:positionV relativeFrom="paragraph">
                  <wp:posOffset>851080</wp:posOffset>
                </wp:positionV>
                <wp:extent cx="4758366" cy="1543050"/>
                <wp:effectExtent l="19050" t="19050" r="42545" b="2286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8366" cy="154305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F6" w:rsidRPr="00A63BFC" w:rsidRDefault="00E308B9" w:rsidP="00E308B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Kooris laulmine on </w:t>
                            </w:r>
                          </w:p>
                          <w:p w:rsidR="006378F6" w:rsidRPr="00A63BFC" w:rsidRDefault="00E308B9" w:rsidP="00E308B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A63BFC">
                              <w:rPr>
                                <w:rFonts w:ascii="Arial" w:hAnsi="Arial" w:cs="Arial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parimas mõttes sõltuvus.</w:t>
                            </w:r>
                            <w:r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08B9" w:rsidRPr="00A63BFC" w:rsidRDefault="00E308B9" w:rsidP="00E308B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See </w:t>
                            </w:r>
                            <w:r w:rsidR="001B7CF9"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on Sinu puhkus </w:t>
                            </w:r>
                            <w:r w:rsidR="006378F6"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igapäevaelu stressist ja </w:t>
                            </w:r>
                            <w:r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töö</w:t>
                            </w:r>
                            <w:r w:rsidR="006378F6"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muredest</w:t>
                            </w:r>
                            <w:r w:rsidR="00130E8B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vabanemiseks</w:t>
                            </w:r>
                            <w:r w:rsidR="001B7CF9" w:rsidRPr="00A63BFC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308B9" w:rsidRPr="00974FDE" w:rsidRDefault="00E308B9" w:rsidP="00E308B9">
                            <w:pPr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308B9" w:rsidRDefault="00E308B9" w:rsidP="00E3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30" type="#_x0000_t63" style="position:absolute;left:0;text-align:left;margin-left:185.6pt;margin-top:67pt;width:374.6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" adj="6300,24300" fillcolor="#ffe599 [1303]" strokecolor="#ffc000 [3207]" strokeweight=".5pt">
                <v:textbox>
                  <w:txbxContent>
                    <w:p w:rsidR="006378F6" w:rsidRPr="00A63BFC" w:rsidRDefault="00E308B9" w:rsidP="00E308B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Kooris laulmine on </w:t>
                      </w:r>
                    </w:p>
                    <w:p w:rsidR="006378F6" w:rsidRPr="00A63BFC" w:rsidRDefault="00E308B9" w:rsidP="00E308B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A63BFC">
                        <w:rPr>
                          <w:rFonts w:ascii="Arial" w:hAnsi="Arial" w:cs="Arial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parimas mõttes sõltuvus.</w:t>
                      </w:r>
                      <w:r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308B9" w:rsidRPr="00A63BFC" w:rsidRDefault="00E308B9" w:rsidP="00E308B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See </w:t>
                      </w:r>
                      <w:r w:rsidR="001B7CF9"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on Sinu puhkus </w:t>
                      </w:r>
                      <w:r w:rsidR="006378F6"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igapäevaelu stressist ja </w:t>
                      </w:r>
                      <w:r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töö</w:t>
                      </w:r>
                      <w:r w:rsidR="006378F6"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muredest</w:t>
                      </w:r>
                      <w:r w:rsidR="00130E8B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 vabanemiseks</w:t>
                      </w:r>
                      <w:r w:rsidR="001B7CF9" w:rsidRPr="00A63BFC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!</w:t>
                      </w:r>
                    </w:p>
                    <w:p w:rsidR="00E308B9" w:rsidRPr="00974FDE" w:rsidRDefault="00E308B9" w:rsidP="00E308B9">
                      <w:pPr>
                        <w:spacing w:line="276" w:lineRule="auto"/>
                        <w:jc w:val="center"/>
                        <w:rPr>
                          <w:i/>
                        </w:rPr>
                      </w:pPr>
                    </w:p>
                    <w:p w:rsidR="00E308B9" w:rsidRDefault="00E308B9" w:rsidP="00E308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4472C4" w:themeColor="accent5"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1245235</wp:posOffset>
                </wp:positionV>
                <wp:extent cx="209550" cy="171450"/>
                <wp:effectExtent l="38100" t="19050" r="3810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star5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FAF0" id="5-Point Star 7" o:spid="_x0000_s1026" style="position:absolute;margin-left:215.4pt;margin-top:98.0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" path="m,65488r80041,l104775,r24734,65488l209550,65488r-64755,40473l169529,171450,104775,130975,40021,171450,64755,105961,,65488xe" fillcolor="#4472c4 [3208]" strokecolor="#1f4d78 [1604]" strokeweight="1pt">
                <v:stroke joinstyle="miter"/>
                <v:path arrowok="t" o:connecttype="custom" o:connectlocs="0,65488;80041,65488;104775,0;129509,65488;209550,65488;144795,105961;169529,171450;104775,130975;40021,171450;64755,105961;0,65488" o:connectangles="0,0,0,0,0,0,0,0,0,0,0"/>
              </v:shape>
            </w:pict>
          </mc:Fallback>
        </mc:AlternateContent>
      </w:r>
    </w:p>
    <w:sectPr w:rsidR="0073581D" w:rsidRPr="00567843" w:rsidSect="00A92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D"/>
    <w:rsid w:val="00064CB6"/>
    <w:rsid w:val="000F7C1F"/>
    <w:rsid w:val="00130E8B"/>
    <w:rsid w:val="00151B62"/>
    <w:rsid w:val="001B7CF9"/>
    <w:rsid w:val="002204C5"/>
    <w:rsid w:val="002213DD"/>
    <w:rsid w:val="00230707"/>
    <w:rsid w:val="003008C7"/>
    <w:rsid w:val="003422AD"/>
    <w:rsid w:val="004722E5"/>
    <w:rsid w:val="00567843"/>
    <w:rsid w:val="006378F6"/>
    <w:rsid w:val="006417BD"/>
    <w:rsid w:val="00641DD2"/>
    <w:rsid w:val="006637F0"/>
    <w:rsid w:val="0073581D"/>
    <w:rsid w:val="0076425B"/>
    <w:rsid w:val="00770A44"/>
    <w:rsid w:val="0077111D"/>
    <w:rsid w:val="007C2517"/>
    <w:rsid w:val="00901A08"/>
    <w:rsid w:val="00950B60"/>
    <w:rsid w:val="00974FDE"/>
    <w:rsid w:val="00A46F69"/>
    <w:rsid w:val="00A63BFC"/>
    <w:rsid w:val="00A92A5D"/>
    <w:rsid w:val="00AF1E2E"/>
    <w:rsid w:val="00B1311A"/>
    <w:rsid w:val="00B538D4"/>
    <w:rsid w:val="00BA562C"/>
    <w:rsid w:val="00C54797"/>
    <w:rsid w:val="00C938DA"/>
    <w:rsid w:val="00DC7C84"/>
    <w:rsid w:val="00DD12E2"/>
    <w:rsid w:val="00E308B9"/>
    <w:rsid w:val="00EF7D05"/>
    <w:rsid w:val="00F70494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  <w15:chartTrackingRefBased/>
  <w15:docId w15:val="{95955247-000B-4AA8-83D1-152A34D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rievelin@kultuur.ee" TargetMode="External"/><Relationship Id="rId5" Type="http://schemas.openxmlformats.org/officeDocument/2006/relationships/hyperlink" Target="mailto:katrievelin@kultuur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 Juhtsalu</cp:lastModifiedBy>
  <cp:revision>13</cp:revision>
  <cp:lastPrinted>2019-02-07T12:20:00Z</cp:lastPrinted>
  <dcterms:created xsi:type="dcterms:W3CDTF">2018-11-29T13:12:00Z</dcterms:created>
  <dcterms:modified xsi:type="dcterms:W3CDTF">2019-02-07T12:27:00Z</dcterms:modified>
</cp:coreProperties>
</file>